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3E6" w:rsidRDefault="006F00D2" w:rsidP="006F00D2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9BE113" wp14:editId="0C165153">
            <wp:simplePos x="0" y="0"/>
            <wp:positionH relativeFrom="page">
              <wp:align>right</wp:align>
            </wp:positionH>
            <wp:positionV relativeFrom="paragraph">
              <wp:posOffset>-223213</wp:posOffset>
            </wp:positionV>
            <wp:extent cx="7503467" cy="10752082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467" cy="10752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Pr="006F00D2" w:rsidRDefault="006F00D2" w:rsidP="006F00D2">
      <w:pPr>
        <w:pStyle w:val="a3"/>
        <w:rPr>
          <w:rFonts w:ascii="Times New Roman" w:hAnsi="Times New Roman" w:cs="Times New Roman"/>
          <w:b/>
          <w:color w:val="0070C0"/>
          <w:sz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6F00D2" w:rsidRDefault="006F00D2" w:rsidP="006F00D2">
      <w:pPr>
        <w:pStyle w:val="a3"/>
        <w:jc w:val="center"/>
        <w:rPr>
          <w:rFonts w:ascii="Times New Roman" w:hAnsi="Times New Roman" w:cs="Times New Roman"/>
          <w:b/>
          <w:color w:val="0070C0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F00D2">
        <w:rPr>
          <w:rFonts w:ascii="Times New Roman" w:hAnsi="Times New Roman" w:cs="Times New Roman"/>
          <w:b/>
          <w:color w:val="0070C0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ЭТАПЫ РАЗВИТИЯ</w:t>
      </w:r>
    </w:p>
    <w:p w:rsidR="006F00D2" w:rsidRDefault="006F00D2" w:rsidP="006F00D2">
      <w:pPr>
        <w:pStyle w:val="a3"/>
        <w:jc w:val="center"/>
        <w:rPr>
          <w:rFonts w:ascii="Times New Roman" w:hAnsi="Times New Roman" w:cs="Times New Roman"/>
          <w:b/>
          <w:color w:val="0070C0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F00D2">
        <w:rPr>
          <w:rFonts w:ascii="Times New Roman" w:hAnsi="Times New Roman" w:cs="Times New Roman"/>
          <w:b/>
          <w:color w:val="0070C0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6F00D2" w:rsidRDefault="006F00D2" w:rsidP="00456726">
      <w:pPr>
        <w:pStyle w:val="a3"/>
        <w:jc w:val="center"/>
        <w:rPr>
          <w:rFonts w:ascii="Times New Roman" w:hAnsi="Times New Roman" w:cs="Times New Roman"/>
        </w:rPr>
      </w:pPr>
      <w:r w:rsidRPr="006F00D2">
        <w:rPr>
          <w:rFonts w:ascii="Times New Roman" w:hAnsi="Times New Roman" w:cs="Times New Roman"/>
          <w:b/>
          <w:color w:val="0070C0"/>
          <w:sz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МЕЛКОЙ МОТОРИКИ</w:t>
      </w:r>
      <w:bookmarkStart w:id="0" w:name="_GoBack"/>
      <w:bookmarkEnd w:id="0"/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</w:p>
    <w:p w:rsidR="006F00D2" w:rsidRDefault="006F00D2" w:rsidP="006F00D2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C767AD7" wp14:editId="185369B7">
            <wp:simplePos x="0" y="0"/>
            <wp:positionH relativeFrom="margin">
              <wp:posOffset>-302260</wp:posOffset>
            </wp:positionH>
            <wp:positionV relativeFrom="paragraph">
              <wp:posOffset>-260986</wp:posOffset>
            </wp:positionV>
            <wp:extent cx="7419975" cy="105822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8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0D2" w:rsidRDefault="006F00D2" w:rsidP="006F00D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6F00D2" w:rsidRDefault="006F00D2" w:rsidP="006F00D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6F00D2" w:rsidRDefault="006F00D2" w:rsidP="006F00D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6F00D2" w:rsidRPr="006F00D2" w:rsidRDefault="006F00D2" w:rsidP="006F00D2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6F00D2">
        <w:rPr>
          <w:rFonts w:ascii="Times New Roman" w:hAnsi="Times New Roman" w:cs="Times New Roman"/>
          <w:b/>
          <w:color w:val="0070C0"/>
          <w:sz w:val="28"/>
        </w:rPr>
        <w:t>ЭТАПЫ РАЗВИТИЯ МЕЛКОЙ МОТОРИКИ</w:t>
      </w:r>
    </w:p>
    <w:p w:rsidR="006F00D2" w:rsidRDefault="006F00D2" w:rsidP="006F00D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6F00D2" w:rsidRPr="006F00D2" w:rsidRDefault="006F00D2" w:rsidP="006F00D2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6F00D2" w:rsidRDefault="006F00D2" w:rsidP="006F00D2">
      <w:pPr>
        <w:pStyle w:val="a3"/>
        <w:jc w:val="center"/>
        <w:rPr>
          <w:rFonts w:ascii="Times New Roman" w:hAnsi="Times New Roman" w:cs="Times New Roman"/>
        </w:rPr>
      </w:pPr>
    </w:p>
    <w:tbl>
      <w:tblPr>
        <w:tblStyle w:val="a4"/>
        <w:tblW w:w="9072" w:type="dxa"/>
        <w:tblInd w:w="846" w:type="dxa"/>
        <w:tblLook w:val="04A0" w:firstRow="1" w:lastRow="0" w:firstColumn="1" w:lastColumn="0" w:noHBand="0" w:noVBand="1"/>
      </w:tblPr>
      <w:tblGrid>
        <w:gridCol w:w="7654"/>
        <w:gridCol w:w="1418"/>
      </w:tblGrid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Пальцы сжаты в кулачок, редкие движения пальцами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Открывает кулачок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2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Удерживает вложенную в кисть игрушку, тянет ее в рот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2,5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Иногда захватывает предмет кистью руки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3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Тянется к игрушке, хватает ее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3,5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Захватывает игрушку, подносит ко рту, бросает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4,5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Появляется опора на ноги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5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Перекладывает игрушку из руки в руку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5,5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Активно манипулирует предметами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7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Для захвата использует большой палец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8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Стучит игрушкой об игрушку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8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Пытается ставить кубик на кубик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9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Указательным и большим пальцем берет мелкие предметы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10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Пытается нанизывать колечки на стержень пирамидки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11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Может перелистывать страницы у картонной книжки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12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Опускает мелкие предметы в узкое отверстие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12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П</w:t>
            </w:r>
            <w:r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ереворачивает одновременно 2-3 ст</w:t>
            </w: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раницы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1 г. 2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Рисует каракули, росчерки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1 г. 5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Разрывает бумагу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1 г. 6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Переворачивает по одной странице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1 г. 8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Формируется предпочтение руки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2 г.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По показу повторяет вертикальные и круглые линии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2 г.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«Правильно» держит карандаш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2 г. 6 мес.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Копирует круг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Расстегивает пуговицы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Копирует квадрат (нечетко, с загнутыми углами)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4 г.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Режет ножницами бумагу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4 г.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Копирует треугольник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6F00D2" w:rsidRPr="006F00D2" w:rsidTr="006F00D2">
        <w:tc>
          <w:tcPr>
            <w:tcW w:w="7654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75pt"/>
                <w:rFonts w:ascii="Times New Roman" w:eastAsiaTheme="minorHAnsi" w:hAnsi="Times New Roman" w:cs="Times New Roman"/>
                <w:sz w:val="28"/>
                <w:szCs w:val="28"/>
              </w:rPr>
              <w:t>Верно рисует квадрат</w:t>
            </w:r>
          </w:p>
        </w:tc>
        <w:tc>
          <w:tcPr>
            <w:tcW w:w="1418" w:type="dxa"/>
            <w:vAlign w:val="bottom"/>
          </w:tcPr>
          <w:p w:rsidR="006F00D2" w:rsidRPr="006F00D2" w:rsidRDefault="006F00D2" w:rsidP="006F00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F00D2">
              <w:rPr>
                <w:rStyle w:val="2Tahoma6pt"/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</w:tbl>
    <w:p w:rsidR="006F00D2" w:rsidRPr="006F00D2" w:rsidRDefault="006F00D2" w:rsidP="006F00D2">
      <w:pPr>
        <w:pStyle w:val="a3"/>
        <w:ind w:firstLine="1418"/>
        <w:rPr>
          <w:rFonts w:ascii="Times New Roman" w:hAnsi="Times New Roman" w:cs="Times New Roman"/>
        </w:rPr>
      </w:pPr>
    </w:p>
    <w:sectPr w:rsidR="006F00D2" w:rsidRPr="006F00D2" w:rsidSect="006F00D2">
      <w:pgSz w:w="11906" w:h="16838"/>
      <w:pgMar w:top="426" w:right="567" w:bottom="568" w:left="56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01"/>
    <w:rsid w:val="002503E6"/>
    <w:rsid w:val="00456726"/>
    <w:rsid w:val="006F00D2"/>
    <w:rsid w:val="00FE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FB395"/>
  <w15:chartTrackingRefBased/>
  <w15:docId w15:val="{22F746EF-D4FC-40FB-A8F9-9DE12F91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0D2"/>
    <w:pPr>
      <w:spacing w:after="0" w:line="240" w:lineRule="auto"/>
    </w:pPr>
  </w:style>
  <w:style w:type="table" w:styleId="a4">
    <w:name w:val="Table Grid"/>
    <w:basedOn w:val="a1"/>
    <w:uiPriority w:val="39"/>
    <w:rsid w:val="006F0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6F00D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ahoma75pt">
    <w:name w:val="Основной текст (2) + Tahoma;7;5 pt"/>
    <w:basedOn w:val="2"/>
    <w:rsid w:val="006F00D2"/>
    <w:rPr>
      <w:rFonts w:ascii="Tahoma" w:eastAsia="Tahoma" w:hAnsi="Tahoma" w:cs="Tahoma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Tahoma6pt">
    <w:name w:val="Основной текст (2) + Tahoma;6 pt"/>
    <w:basedOn w:val="2"/>
    <w:rsid w:val="006F00D2"/>
    <w:rPr>
      <w:rFonts w:ascii="Tahoma" w:eastAsia="Tahoma" w:hAnsi="Tahoma" w:cs="Tahoma"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F00D2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2019-12-19T19:13:00Z</dcterms:created>
  <dcterms:modified xsi:type="dcterms:W3CDTF">2019-12-19T19:35:00Z</dcterms:modified>
</cp:coreProperties>
</file>